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750D9" w14:textId="526F68E5" w:rsidR="0016534D" w:rsidRDefault="001D0568">
      <w:r w:rsidRPr="001D0568">
        <w:t>The kit contains a pre-lined drawing tablet and a handout for each design.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68"/>
    <w:rsid w:val="000B4F4D"/>
    <w:rsid w:val="0016534D"/>
    <w:rsid w:val="001D0568"/>
    <w:rsid w:val="00242DD0"/>
    <w:rsid w:val="00571F23"/>
    <w:rsid w:val="008518C1"/>
    <w:rsid w:val="00A5255C"/>
    <w:rsid w:val="00B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1DBD"/>
  <w15:chartTrackingRefBased/>
  <w15:docId w15:val="{A7568E6E-840D-4238-97F5-E8C70EC1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2024-11-07T23:50:00Z</dcterms:created>
  <dcterms:modified xsi:type="dcterms:W3CDTF">2024-11-08T00:06:00Z</dcterms:modified>
</cp:coreProperties>
</file>